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78" w:rsidRDefault="007B1B78" w:rsidP="007B1B78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Лептоспироз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ГБУ «Лихославльская станция по борьбе с болезнями животных» доводит до жителей района, что в июне месяце при исследовании сыворотки крови от лошадей, содержащихся в личном подсобном  хозяйстве, расположенном на территории Лихославльского района, выявлено заболевание лептоспироз. 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Лептоспироз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инфекционная, природно-очаговая болезнь многих видов 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животных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птиц, проявляющаяся лихорадкой, гемоглобинурией (гематурией), желтушным окрашиванием и некрозами слизистых оболочек и кожи, атонией желудочно-кишечного тракта, абортами, рождением нежизнеспособного потомства, снижением продуктивности 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животных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</w:rPr>
        <w:t>Источники инфекции: </w:t>
      </w:r>
      <w:hyperlink r:id="rId4" w:tooltip="Грызуны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грызуны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202122"/>
          <w:sz w:val="28"/>
          <w:szCs w:val="28"/>
        </w:rPr>
        <w:t>(крысы, мыши), домашние животные (крупный рогатый скот, собаки, свиньи, лошади). Смертность среди последних достигает 65—90 %.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Лептоспирозом болеют животные любого возраста, но молодые более восприимчивы. 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Данным заболеванием болеет человек.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Пути передачи заболевания: контактный (через повреждённые слизистые и кожу, при купании в водоёмах со стоячей водой) и алиментарный путь (употребление сырой воды из природных источников, молока, мяса). Человек от человека не заражается.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 человека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 есть две формы болезни — желтушная и безжелтушная.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  Желтушная форма</w:t>
      </w:r>
      <w:r>
        <w:rPr>
          <w:rFonts w:ascii="Times New Roman" w:hAnsi="Times New Roman" w:cs="Times New Roman"/>
          <w:color w:val="202122"/>
          <w:sz w:val="28"/>
          <w:szCs w:val="28"/>
        </w:rPr>
        <w:t> — </w:t>
      </w:r>
      <w:hyperlink r:id="rId5" w:tooltip="Инкубационный период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инкубационный период</w:t>
        </w:r>
      </w:hyperlink>
      <w:r>
        <w:rPr>
          <w:rFonts w:ascii="Times New Roman" w:hAnsi="Times New Roman" w:cs="Times New Roman"/>
          <w:sz w:val="28"/>
          <w:szCs w:val="28"/>
        </w:rPr>
        <w:t> 1—2 недели. Начало острое, температура до 40, общая слабость, со 2—3 дня увеличивается печень, иногда селезёнка, появляются интенсивные мышечные боли (в икроножных мышцах). Со стороны сердечно-сосудистой системы тахикардия, может быть инфекционный </w:t>
      </w:r>
      <w:hyperlink r:id="rId6" w:tooltip="Миокарди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миокардит</w:t>
        </w:r>
      </w:hyperlink>
      <w:r>
        <w:rPr>
          <w:rFonts w:ascii="Times New Roman" w:hAnsi="Times New Roman" w:cs="Times New Roman"/>
          <w:sz w:val="28"/>
          <w:szCs w:val="28"/>
        </w:rPr>
        <w:t>, кровоизлияния во внутренние органы и, следовательно, </w:t>
      </w:r>
      <w:hyperlink r:id="rId7" w:tooltip="Анем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анемия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Безжелтушная форма</w:t>
      </w:r>
      <w:r>
        <w:rPr>
          <w:rFonts w:ascii="Times New Roman" w:hAnsi="Times New Roman" w:cs="Times New Roman"/>
          <w:sz w:val="28"/>
          <w:szCs w:val="28"/>
        </w:rPr>
        <w:t> — инкубационный период 4—10 дней. Поднимается темпер</w:t>
      </w:r>
      <w:r>
        <w:rPr>
          <w:rFonts w:ascii="Times New Roman" w:hAnsi="Times New Roman" w:cs="Times New Roman"/>
          <w:color w:val="202122"/>
          <w:sz w:val="28"/>
          <w:szCs w:val="28"/>
        </w:rPr>
        <w:t>атура, слабость, появляются менингеальные симптомы, уменьшение выделения мочи, увеличение печени.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    Осложнения: </w:t>
      </w:r>
    </w:p>
    <w:p w:rsidR="007B1B78" w:rsidRDefault="007B1B78" w:rsidP="007B1B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печёночная недостаточность по типу печёночной комы, острая </w:t>
      </w:r>
      <w:hyperlink r:id="rId8" w:tooltip="Почечная недостаточность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почечная недостаточность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кровотечения, поражение оболочек глаз, параличи, </w:t>
      </w:r>
      <w:hyperlink r:id="rId9" w:tooltip="Парез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парезы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B1B78" w:rsidRDefault="007B1B78" w:rsidP="007B1B78">
      <w:pPr>
        <w:pStyle w:val="a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 лечении используют: противолептоспирозный гамма-глобулин, антибактериальная терапия (пенициллин, тетрациклин, аминогликозиды), дезинтоксикационная  и симптоматическая терапия.</w:t>
      </w:r>
    </w:p>
    <w:p w:rsidR="007B1B78" w:rsidRDefault="007B1B78" w:rsidP="007B1B78">
      <w:pPr>
        <w:pStyle w:val="a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Профилактические меры  включают плановую ежегодную серологическую диагностику и профилактическую вакцинацию животных. На территории Лихославльского района  ежегодно проводится  бесплатная вакцинация продуктивных сельскохозяйственных животных против лептоспироза. Титр антител, способных защитить организм от заболевания, формируется за 2 недели, удерживаясь на достаточном уровне на протяжении года.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Лептоспироз — опасное заболевание, которое возникает при архаичном ведении животноводства, при использовании влажных заболоченных пастбищ и допущении водопоя из луж и канав. Опасность подстерегает охотничьих собак, а также любителей искупаться в пруду. Если заболевает человек, то его лечение проводят в условиях стационара. Однако, при соблюдении рекомендуемых зоогигиенических параметров, регулярных диагностических обследований и профилактических иммунизаций животных и человека опасности можно избежать.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ГБУ «Лихославльская СББЖ» напоминает, что во всех случаях  подозрения на лептоспироз животных владельцу необходимо срочно обратиться в СП «Спировская СББЖ», расположенное по адресу Спировский район. Д.Спирово, ул.Центральная,д.92 (территория ветлечебницы), ул.Лихославльская, д.74а  или по телефону(48276)2-11-10.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Уважаемые владельцы животных помните, что заболевание легче предотвратить вакцинацией, чем лечить. Профилактическая вакцинация сельскохозяйственных животных -это ежегодное бесплатное мероприятие для сельскохозяйственных продуктивных животных(крупный рогатый скот, мелкий рогатый скот, лошади) старше 3 месячного возраста.</w:t>
      </w: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:rsidR="007B1B78" w:rsidRDefault="007B1B78" w:rsidP="007B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</w:t>
      </w:r>
    </w:p>
    <w:p w:rsidR="0089405F" w:rsidRDefault="007B1B78" w:rsidP="007B1B78">
      <w:r>
        <w:rPr>
          <w:rFonts w:ascii="Times New Roman" w:hAnsi="Times New Roman" w:cs="Times New Roman"/>
          <w:sz w:val="28"/>
          <w:szCs w:val="28"/>
        </w:rPr>
        <w:t xml:space="preserve">ГБУ «Лихославльская СББЖ»              </w:t>
      </w:r>
    </w:p>
    <w:sectPr w:rsidR="0089405F" w:rsidSect="0089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B78"/>
    <w:rsid w:val="007B1B78"/>
    <w:rsid w:val="0089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B78"/>
    <w:rPr>
      <w:color w:val="0000FF"/>
      <w:u w:val="single"/>
    </w:rPr>
  </w:style>
  <w:style w:type="paragraph" w:styleId="a4">
    <w:name w:val="No Spacing"/>
    <w:uiPriority w:val="1"/>
    <w:qFormat/>
    <w:rsid w:val="007B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7%D0%B5%D1%87%D0%BD%D0%B0%D1%8F_%D0%BD%D0%B5%D0%B4%D0%BE%D1%81%D1%82%D0%B0%D1%82%D0%BE%D1%87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5%D0%BC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0%BE%D0%BA%D0%B0%D1%80%D0%B4%D0%B8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3%D1%80%D1%8B%D0%B7%D1%83%D0%BD%D1%8B" TargetMode="External"/><Relationship Id="rId9" Type="http://schemas.openxmlformats.org/officeDocument/2006/relationships/hyperlink" Target="https://ru.wikipedia.org/wiki/%D0%9F%D0%B0%D1%80%D0%B5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2020-06-15T14:04:00Z</dcterms:created>
  <dcterms:modified xsi:type="dcterms:W3CDTF">2020-06-15T14:04:00Z</dcterms:modified>
</cp:coreProperties>
</file>